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9D136" w14:textId="77777777" w:rsidR="003C7B8F" w:rsidRPr="003C7B8F" w:rsidRDefault="003C7B8F" w:rsidP="003C7B8F">
      <w:pPr>
        <w:spacing w:after="0" w:line="240" w:lineRule="auto"/>
        <w:rPr>
          <w:rFonts w:ascii="Arial" w:eastAsia="Calibri" w:hAnsi="Arial" w:cs="Arial"/>
          <w:kern w:val="0"/>
          <w:sz w:val="20"/>
          <w:szCs w:val="20"/>
          <w:lang w:val="en-US"/>
          <w14:ligatures w14:val="none"/>
        </w:rPr>
      </w:pPr>
    </w:p>
    <w:p w14:paraId="2B7BDA09" w14:textId="77777777" w:rsidR="003C7B8F" w:rsidRPr="003C7B8F" w:rsidRDefault="003C7B8F" w:rsidP="003C7B8F">
      <w:pPr>
        <w:spacing w:after="0" w:line="240" w:lineRule="auto"/>
        <w:rPr>
          <w:rFonts w:ascii="Arial" w:eastAsia="Calibri" w:hAnsi="Arial" w:cs="Arial"/>
          <w:kern w:val="0"/>
          <w:sz w:val="20"/>
          <w:szCs w:val="20"/>
          <w:lang w:val="en-US"/>
          <w14:ligatures w14:val="none"/>
        </w:rPr>
      </w:pPr>
    </w:p>
    <w:p w14:paraId="496867CE" w14:textId="77777777" w:rsidR="003C7B8F" w:rsidRPr="003C7B8F" w:rsidRDefault="003C7B8F" w:rsidP="003C7B8F">
      <w:pPr>
        <w:spacing w:after="0" w:line="240" w:lineRule="auto"/>
        <w:rPr>
          <w:rFonts w:ascii="Arial" w:eastAsia="Calibri" w:hAnsi="Arial" w:cs="Arial"/>
          <w:kern w:val="0"/>
          <w:sz w:val="20"/>
          <w:szCs w:val="20"/>
          <w:lang w:val="en-US"/>
          <w14:ligatures w14:val="none"/>
        </w:rPr>
      </w:pPr>
    </w:p>
    <w:p w14:paraId="45633030" w14:textId="77777777" w:rsidR="003C7B8F" w:rsidRPr="003C7B8F" w:rsidRDefault="003C7B8F" w:rsidP="003C7B8F">
      <w:pPr>
        <w:spacing w:after="0" w:line="240" w:lineRule="auto"/>
        <w:rPr>
          <w:rFonts w:ascii="Arial" w:eastAsia="Calibri" w:hAnsi="Arial" w:cs="Arial"/>
          <w:kern w:val="0"/>
          <w:sz w:val="20"/>
          <w:szCs w:val="20"/>
          <w:lang w:val="en-US"/>
          <w14:ligatures w14:val="none"/>
        </w:rPr>
      </w:pPr>
    </w:p>
    <w:p w14:paraId="093C7FED" w14:textId="77777777" w:rsidR="003C7B8F" w:rsidRPr="003C7B8F" w:rsidRDefault="003C7B8F" w:rsidP="003C7B8F">
      <w:pPr>
        <w:spacing w:after="0" w:line="240" w:lineRule="auto"/>
        <w:rPr>
          <w:rFonts w:ascii="Arial" w:eastAsia="Calibri" w:hAnsi="Arial" w:cs="Arial"/>
          <w:kern w:val="0"/>
          <w:sz w:val="20"/>
          <w:szCs w:val="20"/>
          <w:lang w:val="en-US"/>
          <w14:ligatures w14:val="none"/>
        </w:rPr>
      </w:pPr>
    </w:p>
    <w:p w14:paraId="71045C72" w14:textId="77777777" w:rsidR="003C7B8F" w:rsidRPr="003C7B8F" w:rsidRDefault="003C7B8F" w:rsidP="003C7B8F">
      <w:pPr>
        <w:spacing w:after="0" w:line="240" w:lineRule="auto"/>
        <w:rPr>
          <w:rFonts w:ascii="Arial" w:eastAsia="Calibri" w:hAnsi="Arial" w:cs="Arial"/>
          <w:kern w:val="0"/>
          <w:sz w:val="20"/>
          <w:szCs w:val="20"/>
          <w:lang w:val="en-US"/>
          <w14:ligatures w14:val="none"/>
        </w:rPr>
      </w:pPr>
    </w:p>
    <w:p w14:paraId="4F5B67D7" w14:textId="77777777" w:rsidR="003C7B8F" w:rsidRPr="003C7B8F" w:rsidRDefault="003C7B8F" w:rsidP="003C7B8F">
      <w:pPr>
        <w:spacing w:after="0" w:line="240" w:lineRule="auto"/>
        <w:rPr>
          <w:rFonts w:ascii="Arial" w:eastAsia="Calibri" w:hAnsi="Arial" w:cs="Arial"/>
          <w:kern w:val="0"/>
          <w:sz w:val="20"/>
          <w:szCs w:val="20"/>
          <w:lang w:val="en-US"/>
          <w14:ligatures w14:val="none"/>
        </w:rPr>
      </w:pPr>
    </w:p>
    <w:p w14:paraId="00AB88A3" w14:textId="77777777" w:rsidR="003C7B8F" w:rsidRPr="003C7B8F" w:rsidRDefault="003C7B8F" w:rsidP="003C7B8F">
      <w:pPr>
        <w:spacing w:after="0" w:line="240" w:lineRule="auto"/>
        <w:rPr>
          <w:rFonts w:ascii="Arial" w:eastAsia="Calibri" w:hAnsi="Arial" w:cs="Arial"/>
          <w:kern w:val="0"/>
          <w:sz w:val="20"/>
          <w:szCs w:val="20"/>
          <w:lang w:val="en-US"/>
          <w14:ligatures w14:val="none"/>
        </w:rPr>
      </w:pPr>
    </w:p>
    <w:p w14:paraId="4FA58D69" w14:textId="77777777" w:rsidR="003C7B8F" w:rsidRPr="003C7B8F" w:rsidRDefault="003C7B8F" w:rsidP="003C7B8F">
      <w:pPr>
        <w:spacing w:after="0" w:line="240" w:lineRule="auto"/>
        <w:rPr>
          <w:rFonts w:ascii="Arial" w:eastAsia="Calibri" w:hAnsi="Arial" w:cs="Arial"/>
          <w:kern w:val="0"/>
          <w:sz w:val="20"/>
          <w:szCs w:val="20"/>
          <w:lang w:val="en-US"/>
          <w14:ligatures w14:val="none"/>
        </w:rPr>
      </w:pPr>
    </w:p>
    <w:tbl>
      <w:tblPr>
        <w:tblStyle w:val="Kontuurtabel"/>
        <w:tblpPr w:leftFromText="141" w:rightFromText="141" w:vertAnchor="text" w:horzAnchor="margin" w:tblpXSpec="right" w:tblpY="6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1559"/>
        <w:gridCol w:w="450"/>
        <w:gridCol w:w="2256"/>
      </w:tblGrid>
      <w:tr w:rsidR="003C7B8F" w:rsidRPr="003C7B8F" w14:paraId="4D11E312" w14:textId="77777777" w:rsidTr="000910A7">
        <w:tc>
          <w:tcPr>
            <w:tcW w:w="709" w:type="dxa"/>
          </w:tcPr>
          <w:p w14:paraId="1D2ED7D4" w14:textId="77777777" w:rsidR="003C7B8F" w:rsidRPr="003C7B8F" w:rsidRDefault="003C7B8F" w:rsidP="003C7B8F">
            <w:pPr>
              <w:rPr>
                <w:rFonts w:ascii="Tahoma" w:eastAsia="Calibri" w:hAnsi="Tahoma" w:cs="Times New Roman"/>
                <w:sz w:val="20"/>
              </w:rPr>
            </w:pPr>
            <w:r w:rsidRPr="003C7B8F">
              <w:rPr>
                <w:rFonts w:ascii="Tahoma" w:eastAsia="Calibri" w:hAnsi="Tahoma" w:cs="Times New Roman"/>
                <w:noProof/>
                <w:sz w:val="20"/>
              </w:rPr>
              <w:drawing>
                <wp:anchor distT="0" distB="0" distL="114300" distR="114300" simplePos="0" relativeHeight="251660288" behindDoc="1" locked="0" layoutInCell="1" allowOverlap="1" wp14:anchorId="3F0E7DAF" wp14:editId="29F87C44">
                  <wp:simplePos x="0" y="0"/>
                  <wp:positionH relativeFrom="margin">
                    <wp:align>center</wp:align>
                  </wp:positionH>
                  <wp:positionV relativeFrom="paragraph">
                    <wp:posOffset>-2160270</wp:posOffset>
                  </wp:positionV>
                  <wp:extent cx="2400000" cy="1440000"/>
                  <wp:effectExtent l="0" t="0" r="0" b="0"/>
                  <wp:wrapNone/>
                  <wp:docPr id="17" name="Graphic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C7B8F">
              <w:rPr>
                <w:rFonts w:ascii="Tahoma" w:eastAsia="Calibri" w:hAnsi="Tahoma" w:cs="Times New Roman"/>
                <w:noProof/>
                <w:sz w:val="20"/>
              </w:rPr>
              <w:drawing>
                <wp:anchor distT="0" distB="0" distL="114300" distR="114300" simplePos="0" relativeHeight="251659264" behindDoc="1" locked="0" layoutInCell="1" allowOverlap="1" wp14:anchorId="3CC40070" wp14:editId="4651AA52">
                  <wp:simplePos x="0" y="0"/>
                  <wp:positionH relativeFrom="margin">
                    <wp:align>center</wp:align>
                  </wp:positionH>
                  <wp:positionV relativeFrom="paragraph">
                    <wp:posOffset>-2541270</wp:posOffset>
                  </wp:positionV>
                  <wp:extent cx="2975610" cy="2231390"/>
                  <wp:effectExtent l="0" t="0" r="0" b="0"/>
                  <wp:wrapNone/>
                  <wp:docPr id="1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int.sv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5610" cy="2231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C7B8F">
              <w:rPr>
                <w:rFonts w:ascii="Tahoma" w:eastAsia="Calibri" w:hAnsi="Tahoma" w:cs="Times New Roman"/>
                <w:sz w:val="20"/>
              </w:rPr>
              <w:t>Teie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91AA76D" w14:textId="77777777" w:rsidR="003C7B8F" w:rsidRPr="003C7B8F" w:rsidRDefault="003C7B8F" w:rsidP="003C7B8F">
            <w:pPr>
              <w:rPr>
                <w:rFonts w:ascii="Tahoma" w:eastAsia="Calibri" w:hAnsi="Tahoma" w:cs="Times New Roman"/>
                <w:sz w:val="20"/>
              </w:rPr>
            </w:pPr>
          </w:p>
        </w:tc>
        <w:tc>
          <w:tcPr>
            <w:tcW w:w="421" w:type="dxa"/>
          </w:tcPr>
          <w:p w14:paraId="7E95B80B" w14:textId="77777777" w:rsidR="003C7B8F" w:rsidRPr="003C7B8F" w:rsidRDefault="003C7B8F" w:rsidP="003C7B8F">
            <w:pPr>
              <w:rPr>
                <w:rFonts w:ascii="Tahoma" w:eastAsia="Calibri" w:hAnsi="Tahoma" w:cs="Times New Roman"/>
                <w:sz w:val="20"/>
              </w:rPr>
            </w:pPr>
            <w:r w:rsidRPr="003C7B8F">
              <w:rPr>
                <w:rFonts w:ascii="Arial" w:eastAsia="Calibri" w:hAnsi="Arial" w:cs="Arial"/>
                <w:sz w:val="20"/>
                <w:szCs w:val="20"/>
              </w:rPr>
              <w:t xml:space="preserve">nr:  </w:t>
            </w:r>
          </w:p>
        </w:tc>
        <w:tc>
          <w:tcPr>
            <w:tcW w:w="2256" w:type="dxa"/>
            <w:tcBorders>
              <w:bottom w:val="single" w:sz="4" w:space="0" w:color="auto"/>
            </w:tcBorders>
          </w:tcPr>
          <w:p w14:paraId="50C267B8" w14:textId="77777777" w:rsidR="003C7B8F" w:rsidRPr="003C7B8F" w:rsidRDefault="003C7B8F" w:rsidP="003C7B8F">
            <w:pPr>
              <w:rPr>
                <w:rFonts w:ascii="Tahoma" w:eastAsia="Calibri" w:hAnsi="Tahoma" w:cs="Times New Roman"/>
                <w:sz w:val="20"/>
              </w:rPr>
            </w:pPr>
          </w:p>
        </w:tc>
      </w:tr>
      <w:tr w:rsidR="003C7B8F" w:rsidRPr="003C7B8F" w14:paraId="312AF563" w14:textId="77777777" w:rsidTr="000910A7">
        <w:tc>
          <w:tcPr>
            <w:tcW w:w="709" w:type="dxa"/>
          </w:tcPr>
          <w:p w14:paraId="42411297" w14:textId="77777777" w:rsidR="003C7B8F" w:rsidRPr="003C7B8F" w:rsidRDefault="003C7B8F" w:rsidP="003C7B8F">
            <w:pPr>
              <w:rPr>
                <w:rFonts w:ascii="Tahoma" w:eastAsia="Calibri" w:hAnsi="Tahoma" w:cs="Times New Roman"/>
                <w:sz w:val="20"/>
              </w:rPr>
            </w:pPr>
          </w:p>
          <w:p w14:paraId="5572F7A8" w14:textId="77777777" w:rsidR="003C7B8F" w:rsidRPr="003C7B8F" w:rsidRDefault="003C7B8F" w:rsidP="003C7B8F">
            <w:pPr>
              <w:rPr>
                <w:rFonts w:ascii="Tahoma" w:eastAsia="Calibri" w:hAnsi="Tahoma" w:cs="Times New Roman"/>
                <w:sz w:val="20"/>
              </w:rPr>
            </w:pPr>
            <w:r w:rsidRPr="003C7B8F">
              <w:rPr>
                <w:rFonts w:ascii="Tahoma" w:eastAsia="Calibri" w:hAnsi="Tahoma" w:cs="Times New Roman"/>
                <w:sz w:val="20"/>
              </w:rPr>
              <w:t>Meie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693C8D7" w14:textId="77777777" w:rsidR="003C7B8F" w:rsidRPr="003C7B8F" w:rsidRDefault="003C7B8F" w:rsidP="003C7B8F">
            <w:pPr>
              <w:rPr>
                <w:rFonts w:ascii="Tahoma" w:eastAsia="Calibri" w:hAnsi="Tahoma" w:cs="Times New Roman"/>
                <w:sz w:val="20"/>
              </w:rPr>
            </w:pPr>
          </w:p>
          <w:sdt>
            <w:sdtPr>
              <w:alias w:val="DokumendiKuupäev"/>
              <w:tag w:val="DokumendiKuupäev"/>
              <w:id w:val="-99184587"/>
              <w:date w:fullDate="2026-09-11T00:00:00Z">
                <w:dateFormat w:val="dd.MM.yyyy"/>
                <w:lid w:val="et-EE"/>
                <w:storeMappedDataAs w:val="dateTime"/>
                <w:calendar w:val="gregorian"/>
              </w:date>
            </w:sdtPr>
            <w:sdtEndPr/>
            <w:sdtContent>
              <w:p w14:paraId="026F1DC8" w14:textId="77777777" w:rsidR="00435C87" w:rsidRDefault="00A02AED">
                <w:r>
                  <w:rPr>
                    <w:rFonts w:ascii="Times New Roman"/>
                  </w:rPr>
                  <w:t>11.09.2026</w:t>
                </w:r>
              </w:p>
            </w:sdtContent>
          </w:sdt>
        </w:tc>
        <w:tc>
          <w:tcPr>
            <w:tcW w:w="421" w:type="dxa"/>
          </w:tcPr>
          <w:p w14:paraId="55EEDFCB" w14:textId="77777777" w:rsidR="003C7B8F" w:rsidRPr="003C7B8F" w:rsidRDefault="003C7B8F" w:rsidP="003C7B8F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480C5FD0" w14:textId="77777777" w:rsidR="003C7B8F" w:rsidRPr="003C7B8F" w:rsidRDefault="003C7B8F" w:rsidP="003C7B8F">
            <w:pPr>
              <w:rPr>
                <w:rFonts w:ascii="Tahoma" w:eastAsia="Calibri" w:hAnsi="Tahoma" w:cs="Times New Roman"/>
                <w:sz w:val="20"/>
              </w:rPr>
            </w:pPr>
            <w:r w:rsidRPr="003C7B8F">
              <w:rPr>
                <w:rFonts w:ascii="Arial" w:eastAsia="Calibri" w:hAnsi="Arial" w:cs="Arial"/>
                <w:sz w:val="20"/>
                <w:szCs w:val="20"/>
              </w:rPr>
              <w:t xml:space="preserve">nr:  </w:t>
            </w:r>
          </w:p>
        </w:tc>
        <w:tc>
          <w:tcPr>
            <w:tcW w:w="2256" w:type="dxa"/>
            <w:tcBorders>
              <w:top w:val="single" w:sz="4" w:space="0" w:color="auto"/>
              <w:bottom w:val="single" w:sz="4" w:space="0" w:color="auto"/>
            </w:tcBorders>
          </w:tcPr>
          <w:p w14:paraId="1DC48C13" w14:textId="77777777" w:rsidR="003C7B8F" w:rsidRPr="003C7B8F" w:rsidRDefault="003C7B8F" w:rsidP="003C7B8F">
            <w:pPr>
              <w:rPr>
                <w:rFonts w:ascii="Tahoma" w:eastAsia="Calibri" w:hAnsi="Tahoma" w:cs="Times New Roman"/>
                <w:sz w:val="20"/>
              </w:rPr>
            </w:pPr>
          </w:p>
          <w:sdt>
            <w:sdtPr>
              <w:alias w:val="KohtuasjaNumber"/>
              <w:tag w:val="KohtuasjaNumber"/>
              <w:id w:val="-1760672175"/>
              <w:text/>
            </w:sdtPr>
            <w:sdtEndPr/>
            <w:sdtContent>
              <w:p w14:paraId="7BD62B17" w14:textId="77777777" w:rsidR="00435C87" w:rsidRDefault="00A02AED">
                <w:r>
                  <w:rPr>
                    <w:rFonts w:ascii="Times New Roman"/>
                  </w:rPr>
                  <w:t>2-26-12770</w:t>
                </w:r>
              </w:p>
            </w:sdtContent>
          </w:sdt>
        </w:tc>
      </w:tr>
    </w:tbl>
    <w:p w14:paraId="5814B78C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Cs w:val="20"/>
          <w14:ligatures w14:val="none"/>
        </w:rPr>
      </w:pPr>
      <w:r w:rsidRPr="003C7B8F">
        <w:rPr>
          <w:rFonts w:ascii="Times New Roman" w:eastAsia="Calibri" w:hAnsi="Times New Roman" w:cs="Times New Roman"/>
          <w:b/>
          <w:bCs/>
          <w:kern w:val="0"/>
          <w:szCs w:val="20"/>
          <w14:ligatures w14:val="none"/>
        </w:rPr>
        <w:t>Konkurentsiamet</w:t>
      </w:r>
    </w:p>
    <w:p w14:paraId="2DD254DF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Cs w:val="20"/>
          <w14:ligatures w14:val="none"/>
        </w:rPr>
      </w:pPr>
      <w:r w:rsidRPr="003C7B8F">
        <w:rPr>
          <w:rFonts w:ascii="Times New Roman" w:eastAsia="Calibri" w:hAnsi="Times New Roman" w:cs="Times New Roman"/>
          <w:b/>
          <w:bCs/>
          <w:kern w:val="0"/>
          <w:szCs w:val="20"/>
          <w14:ligatures w14:val="none"/>
        </w:rPr>
        <w:t>Maksejõuetuse teenistus</w:t>
      </w:r>
    </w:p>
    <w:p w14:paraId="790EAEC6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>info@konkurentsiamet</w:t>
      </w:r>
    </w:p>
    <w:p w14:paraId="4353D1DF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</w:p>
    <w:p w14:paraId="01A7403E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</w:p>
    <w:p w14:paraId="0858310A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</w:p>
    <w:p w14:paraId="3A5E0E0C" w14:textId="0727CDBD" w:rsidR="003C7B8F" w:rsidRPr="003C7B8F" w:rsidRDefault="003C7B8F" w:rsidP="0004771E">
      <w:r w:rsidRPr="003C7B8F">
        <w:rPr>
          <w:rFonts w:ascii="Times New Roman" w:eastAsia="Calibri" w:hAnsi="Times New Roman" w:cs="Times New Roman"/>
          <w:kern w:val="0"/>
          <w:szCs w:val="20"/>
          <w:u w:val="single"/>
          <w14:ligatures w14:val="none"/>
        </w:rPr>
        <w:t xml:space="preserve">Ettepanek pankrotimenetluse läbiviimiseks avaliku uurimisena </w:t>
      </w:r>
      <w:sdt>
        <w:sdtPr>
          <w:alias w:val="MenetlusosaliseNimiKood$$volgnik"/>
          <w:tag w:val="MenetlusosaliseNimiKood$$volgnik"/>
          <w:id w:val="23147639"/>
          <w:text/>
        </w:sdtPr>
        <w:sdtEndPr/>
        <w:sdtContent/>
      </w:sdt>
      <w:r w:rsidRPr="003C7B8F">
        <w:rPr>
          <w:rFonts w:ascii="Times New Roman" w:eastAsia="Calibri" w:hAnsi="Times New Roman" w:cs="Times New Roman"/>
          <w:kern w:val="0"/>
          <w:szCs w:val="20"/>
          <w:u w:val="single"/>
          <w14:ligatures w14:val="none"/>
        </w:rPr>
        <w:t xml:space="preserve"> suhtes</w:t>
      </w:r>
    </w:p>
    <w:p w14:paraId="454DB74A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</w:p>
    <w:p w14:paraId="517D7AA2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</w:p>
    <w:p w14:paraId="55D67024" w14:textId="2239EBEF" w:rsidR="003C7B8F" w:rsidRPr="003C7B8F" w:rsidRDefault="003C7B8F" w:rsidP="00641308">
      <w:pPr>
        <w:jc w:val="both"/>
        <w:rPr>
          <w:rFonts w:ascii="Times New Roman" w:hAnsi="Times New Roman" w:cs="Times New Roman"/>
        </w:rPr>
      </w:pP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Tartu Maakohtu menetluses on tsiviilasi </w:t>
      </w:r>
      <w:sdt>
        <w:sdtPr>
          <w:rPr>
            <w:rFonts w:ascii="Times New Roman" w:hAnsi="Times New Roman" w:cs="Times New Roman"/>
          </w:rPr>
          <w:alias w:val="KohtuasjaNumber"/>
          <w:tag w:val="KohtuasjaNumber"/>
          <w:id w:val="-1382472650"/>
          <w:text/>
        </w:sdtPr>
        <w:sdtEndPr/>
        <w:sdtContent>
          <w:r>
            <w:rPr>
              <w:rFonts w:ascii="Times New Roman"/>
            </w:rPr>
            <w:t>2-26-12770</w:t>
          </w:r>
        </w:sdtContent>
      </w:sdt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 </w:t>
      </w:r>
      <w:sdt>
        <w:sdtPr>
          <w:rPr>
            <w:rFonts w:ascii="Times New Roman" w:hAnsi="Times New Roman" w:cs="Times New Roman"/>
          </w:rPr>
          <w:alias w:val="MenetlusosaliseNimi$$volgnik"/>
          <w:tag w:val="MenetlusosaliseNimi$$volgnik"/>
          <w:id w:val="1871264308"/>
          <w:text/>
        </w:sdtPr>
        <w:sdtEndPr/>
        <w:sdtContent/>
      </w:sdt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 avaldus pankroti väljakuulutamiseks (menetlusdokumendid nähtavad e-toimiku kaudu). Kohus määras </w:t>
      </w:r>
      <w:r w:rsidR="00BB77BE">
        <w:rPr>
          <w:rFonts w:ascii="Times New Roman" w:eastAsia="Calibri" w:hAnsi="Times New Roman" w:cs="Times New Roman"/>
          <w:kern w:val="0"/>
          <w:szCs w:val="20"/>
          <w14:ligatures w14:val="none"/>
        </w:rPr>
        <w:t>18.august 2026</w:t>
      </w: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.a määrusega PankrS § 30 lg 1 alusel pankrotiavalduse menetluse raugemise vältimiseks deposiidina makstava summa suuruseks </w:t>
      </w:r>
      <w:r w:rsidR="00BB77BE">
        <w:rPr>
          <w:rFonts w:ascii="Times New Roman" w:eastAsia="Calibri" w:hAnsi="Times New Roman" w:cs="Times New Roman"/>
          <w:kern w:val="0"/>
          <w:szCs w:val="20"/>
          <w14:ligatures w14:val="none"/>
        </w:rPr>
        <w:t>1500</w:t>
      </w: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 eurot ja maksmise tähtajaks </w:t>
      </w:r>
      <w:r w:rsidR="00BB77BE">
        <w:rPr>
          <w:rFonts w:ascii="Times New Roman" w:eastAsia="Calibri" w:hAnsi="Times New Roman" w:cs="Times New Roman"/>
          <w:kern w:val="0"/>
          <w:szCs w:val="20"/>
          <w14:ligatures w14:val="none"/>
        </w:rPr>
        <w:t>14</w:t>
      </w: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 päeva teate avaldamisest väljaandes Ametlikud Teadaanded. Ükski huvitatud isik ei ole deposiiti maksnud. Käesolevalt on välja kujunenud PankrS § 29 lg-s 1 nimetatud raugemise olukord.</w:t>
      </w:r>
    </w:p>
    <w:p w14:paraId="1E99065F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</w:p>
    <w:p w14:paraId="6F963690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>PankrS § 192</w:t>
      </w:r>
      <w:r w:rsidRPr="003C7B8F">
        <w:rPr>
          <w:rFonts w:ascii="Times New Roman" w:eastAsia="Calibri" w:hAnsi="Times New Roman" w:cs="Times New Roman"/>
          <w:kern w:val="0"/>
          <w:szCs w:val="20"/>
          <w:vertAlign w:val="superscript"/>
          <w14:ligatures w14:val="none"/>
        </w:rPr>
        <w:t>11</w:t>
      </w: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 lg 1 ja 2 ning § 30 lg 5 kohaselt teeb kohus maksejõuetuse teenistusele ettepaneku pankrotimenetluse läbiviimiseks avaliku uurimisena, kui juriidilisest isikust võlgnikul ei jätku pankrotimenetluse läbiviimiseks raha ja keegi ei ole tasunud § 30 kohaselt menetluskulude katteks deposiiti. Ettepaneku saamisel võib maksejõuetuse teenistus teha kohtule põhjendatud avalduse pankrotimenetluse läbiviimiseks avaliku uurimisena, kui muul juhul pankrotiavalduse menetlus PankrS § 29 alusel raugeks. </w:t>
      </w:r>
    </w:p>
    <w:p w14:paraId="70B81A29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</w:p>
    <w:p w14:paraId="61D08DCE" w14:textId="6576A7D1" w:rsidR="003C7B8F" w:rsidRPr="003C7B8F" w:rsidRDefault="003C7B8F" w:rsidP="00A00261">
      <w:pPr>
        <w:jc w:val="both"/>
        <w:rPr>
          <w:rFonts w:ascii="Times New Roman" w:hAnsi="Times New Roman" w:cs="Times New Roman"/>
        </w:rPr>
      </w:pP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Arvestades eeltoodut teeb kohus maksejõuetuse teenistusele ettepaneku otsustada avalduse esitamine või esitamata jätmine </w:t>
      </w:r>
      <w:sdt>
        <w:sdtPr>
          <w:rPr>
            <w:rFonts w:ascii="Times New Roman" w:hAnsi="Times New Roman" w:cs="Times New Roman"/>
          </w:rPr>
          <w:alias w:val="MenetlusosaliseNimi$$volgnik"/>
          <w:tag w:val="MenetlusosaliseNimi$$volgnik"/>
          <w:id w:val="553518263"/>
          <w:text/>
        </w:sdtPr>
        <w:sdtEndPr/>
        <w:sdtContent/>
      </w:sdt>
      <w:r w:rsidR="00A00261" w:rsidRPr="00A00261">
        <w:rPr>
          <w:rFonts w:ascii="Times New Roman" w:hAnsi="Times New Roman" w:cs="Times New Roman"/>
        </w:rPr>
        <w:t xml:space="preserve"> </w:t>
      </w: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pankrotimenetluse läbiviimiseks avaliku uurimisena hiljemalt </w:t>
      </w:r>
      <w:r w:rsidR="00BB77BE">
        <w:rPr>
          <w:rFonts w:ascii="Times New Roman" w:eastAsia="Calibri" w:hAnsi="Times New Roman" w:cs="Times New Roman"/>
          <w:b/>
          <w:bCs/>
          <w:kern w:val="0"/>
          <w:szCs w:val="20"/>
          <w14:ligatures w14:val="none"/>
        </w:rPr>
        <w:t>Tähtaeg 12.oktoober 2026.a</w:t>
      </w:r>
    </w:p>
    <w:p w14:paraId="18DCFBDE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</w:p>
    <w:p w14:paraId="70B739EE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>Lugupidamisega</w:t>
      </w:r>
    </w:p>
    <w:p w14:paraId="403647D6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</w:p>
    <w:p w14:paraId="7D6EB7A0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>/Allkirjastatud digitaalselt/</w:t>
      </w:r>
    </w:p>
    <w:p w14:paraId="1B8781FE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</w:p>
    <w:p w14:paraId="71C91181" w14:textId="77777777" w:rsidR="00FF0FCF" w:rsidRDefault="00A02AED" w:rsidP="00FF0FCF">
      <w:sdt>
        <w:sdtPr>
          <w:alias w:val="MenetluseSekretar"/>
          <w:tag w:val="MenetluseSekretar"/>
          <w:id w:val="1848445262"/>
          <w:text/>
        </w:sdtPr>
        <w:sdtEndPr/>
        <w:sdtContent>
          <w:r w:rsidR="00FF0FCF">
            <w:rPr>
              <w:rFonts w:ascii="Times New Roman"/>
            </w:rPr>
            <w:t>Pille Kaarepere</w:t>
          </w:r>
        </w:sdtContent>
      </w:sdt>
    </w:p>
    <w:p w14:paraId="6EF69759" w14:textId="6529059C" w:rsidR="003C7B8F" w:rsidRPr="003C7B8F" w:rsidRDefault="003C7B8F" w:rsidP="00FF0FCF"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>Kohtuistungi sekretär</w:t>
      </w:r>
    </w:p>
    <w:p w14:paraId="05191883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</w:p>
    <w:p w14:paraId="2ECE11B6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</w:p>
    <w:p w14:paraId="328A4ED5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>Digidokumendid saata: tmkjogeva.menetlus@kohus.ee.</w:t>
      </w:r>
    </w:p>
    <w:p w14:paraId="7EFF0170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>Info saamine:</w:t>
      </w:r>
    </w:p>
    <w:p w14:paraId="17E73182" w14:textId="231CF369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lastRenderedPageBreak/>
        <w:t>-</w:t>
      </w: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ab/>
        <w:t xml:space="preserve">e-mail: pille.kaarepere@kohus.ee; </w:t>
      </w:r>
    </w:p>
    <w:p w14:paraId="1B62F99B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>-</w:t>
      </w: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ab/>
        <w:t>kohtu kantselei üldtelefonil 620 0100, e-mail: tartumk.info@kohus.ee.</w:t>
      </w:r>
    </w:p>
    <w:p w14:paraId="396301D8" w14:textId="77777777" w:rsidR="003A3832" w:rsidRDefault="003A3832"/>
    <w:sectPr w:rsidR="003A3832" w:rsidSect="003C7B8F">
      <w:footerReference w:type="default" r:id="rId11"/>
      <w:headerReference w:type="first" r:id="rId12"/>
      <w:footerReference w:type="first" r:id="rId13"/>
      <w:pgSz w:w="11900" w:h="16840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90B90" w14:textId="77777777" w:rsidR="00A02AED" w:rsidRDefault="00A02AED" w:rsidP="007F3613">
      <w:pPr>
        <w:spacing w:after="0" w:line="240" w:lineRule="auto"/>
      </w:pPr>
      <w:r>
        <w:separator/>
      </w:r>
    </w:p>
  </w:endnote>
  <w:endnote w:type="continuationSeparator" w:id="0">
    <w:p w14:paraId="43175373" w14:textId="77777777" w:rsidR="00A02AED" w:rsidRDefault="00A02AED" w:rsidP="007F3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7440213"/>
      <w:docPartObj>
        <w:docPartGallery w:val="Page Numbers (Bottom of Page)"/>
        <w:docPartUnique/>
      </w:docPartObj>
    </w:sdtPr>
    <w:sdtEndPr/>
    <w:sdtContent>
      <w:p w14:paraId="4F15CE4A" w14:textId="77777777" w:rsidR="00435C87" w:rsidRDefault="00A02AED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97D543" w14:textId="77777777" w:rsidR="00435C87" w:rsidRDefault="00435C87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53077" w14:textId="77777777" w:rsidR="00435C87" w:rsidRDefault="00A02AED">
    <w:pPr>
      <w:pStyle w:val="Jalus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B35DF2" wp14:editId="5827B958">
              <wp:simplePos x="0" y="0"/>
              <wp:positionH relativeFrom="page">
                <wp:align>left</wp:align>
              </wp:positionH>
              <wp:positionV relativeFrom="paragraph">
                <wp:posOffset>-260985</wp:posOffset>
              </wp:positionV>
              <wp:extent cx="8000789" cy="904240"/>
              <wp:effectExtent l="0" t="0" r="19685" b="1016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00789" cy="904240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  <a:ln w="12700" cap="flat" cmpd="sng" algn="ctr">
                        <a:solidFill>
                          <a:srgbClr val="4472C4">
                            <a:shade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45FFD944" w14:textId="77777777" w:rsidR="00435C87" w:rsidRPr="003C7B8F" w:rsidRDefault="00A02AED" w:rsidP="00AF1B43">
                          <w:pPr>
                            <w:jc w:val="center"/>
                            <w:rPr>
                              <w:color w:val="FFFFFF"/>
                            </w:rPr>
                          </w:pPr>
                          <w:r w:rsidRPr="003C7B8F">
                            <w:rPr>
                              <w:rFonts w:ascii="Arial" w:eastAsia="Times New Roman" w:hAnsi="Arial" w:cs="Arial"/>
                              <w:color w:val="FFFFFF"/>
                              <w:sz w:val="19"/>
                              <w:szCs w:val="19"/>
                              <w:lang w:eastAsia="et-EE"/>
                            </w:rPr>
                            <w:t xml:space="preserve">Aadress: Suur 1, Jõgeva, 48306; registrikood: </w:t>
                          </w:r>
                          <w:r w:rsidRPr="003C7B8F">
                            <w:rPr>
                              <w:rFonts w:ascii="Arial" w:hAnsi="Arial" w:cs="Arial"/>
                              <w:color w:val="FFFFFF"/>
                              <w:sz w:val="19"/>
                              <w:szCs w:val="19"/>
                            </w:rPr>
                            <w:t xml:space="preserve">74001966; telefon: </w:t>
                          </w:r>
                          <w:r w:rsidRPr="003C7B8F">
                            <w:rPr>
                              <w:rFonts w:eastAsia="Times New Roman" w:cs="Arial"/>
                              <w:color w:val="FFFFFF"/>
                              <w:sz w:val="19"/>
                              <w:szCs w:val="19"/>
                              <w:lang w:eastAsia="et-EE"/>
                            </w:rPr>
                            <w:t>620 0100</w:t>
                          </w:r>
                          <w:r w:rsidRPr="003C7B8F">
                            <w:rPr>
                              <w:rFonts w:ascii="Arial" w:eastAsia="Times New Roman" w:hAnsi="Arial" w:cs="Arial"/>
                              <w:color w:val="FFFFFF"/>
                              <w:sz w:val="19"/>
                              <w:szCs w:val="19"/>
                              <w:lang w:eastAsia="et-EE"/>
                            </w:rPr>
                            <w:t>;  e</w:t>
                          </w:r>
                          <w:r w:rsidRPr="003C7B8F">
                            <w:rPr>
                              <w:rFonts w:ascii="Arial" w:hAnsi="Arial" w:cs="Arial"/>
                              <w:color w:val="FFFFFF"/>
                              <w:sz w:val="19"/>
                              <w:szCs w:val="19"/>
                            </w:rPr>
                            <w:t>-post:  tmkjogeva.menetlus@kohus.ee</w:t>
                          </w:r>
                          <w:r w:rsidRPr="003C7B8F">
                            <w:rPr>
                              <w:color w:val="FFFFFF"/>
                            </w:rPr>
                            <w:t xml:space="preserve"> </w:t>
                          </w:r>
                        </w:p>
                        <w:p w14:paraId="033ED881" w14:textId="77777777" w:rsidR="00435C87" w:rsidRPr="003C7B8F" w:rsidRDefault="00A02AED" w:rsidP="00AF1B43">
                          <w:pPr>
                            <w:jc w:val="center"/>
                            <w:rPr>
                              <w:color w:val="FFFFFF"/>
                            </w:rPr>
                          </w:pPr>
                          <w:r w:rsidRPr="003C7B8F">
                            <w:rPr>
                              <w:color w:val="FFFFFF"/>
                            </w:rPr>
                            <w:t xml:space="preserve">Lisainfo: </w:t>
                          </w:r>
                          <w:hyperlink r:id="rId1" w:history="1">
                            <w:r w:rsidRPr="003C7B8F">
                              <w:rPr>
                                <w:rStyle w:val="Hperlink1"/>
                                <w:rFonts w:ascii="Arial" w:hAnsi="Arial" w:cs="Arial"/>
                                <w:color w:val="FFFFFF"/>
                                <w:sz w:val="19"/>
                                <w:szCs w:val="19"/>
                              </w:rPr>
                              <w:t>www.kohus.ee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B35DF2" id="Rectangle 4" o:spid="_x0000_s1026" style="position:absolute;margin-left:0;margin-top:-20.55pt;width:630pt;height:71.2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" fillcolor="#003087" strokecolor="#2f528f" strokeweight="1pt">
              <v:textbox>
                <w:txbxContent>
                  <w:p w14:paraId="45FFD944" w14:textId="77777777" w:rsidR="00435C87" w:rsidRPr="003C7B8F" w:rsidRDefault="00A02AED" w:rsidP="00AF1B43">
                    <w:pPr>
                      <w:jc w:val="center"/>
                      <w:rPr>
                        <w:color w:val="FFFFFF"/>
                      </w:rPr>
                    </w:pPr>
                    <w:r w:rsidRPr="003C7B8F">
                      <w:rPr>
                        <w:rFonts w:ascii="Arial" w:eastAsia="Times New Roman" w:hAnsi="Arial" w:cs="Arial"/>
                        <w:color w:val="FFFFFF"/>
                        <w:sz w:val="19"/>
                        <w:szCs w:val="19"/>
                        <w:lang w:eastAsia="et-EE"/>
                      </w:rPr>
                      <w:t xml:space="preserve">Aadress: Suur 1, Jõgeva, 48306; registrikood: </w:t>
                    </w:r>
                    <w:r w:rsidRPr="003C7B8F">
                      <w:rPr>
                        <w:rFonts w:ascii="Arial" w:hAnsi="Arial" w:cs="Arial"/>
                        <w:color w:val="FFFFFF"/>
                        <w:sz w:val="19"/>
                        <w:szCs w:val="19"/>
                      </w:rPr>
                      <w:t xml:space="preserve">74001966; telefon: </w:t>
                    </w:r>
                    <w:r w:rsidRPr="003C7B8F">
                      <w:rPr>
                        <w:rFonts w:eastAsia="Times New Roman" w:cs="Arial"/>
                        <w:color w:val="FFFFFF"/>
                        <w:sz w:val="19"/>
                        <w:szCs w:val="19"/>
                        <w:lang w:eastAsia="et-EE"/>
                      </w:rPr>
                      <w:t>620 0100</w:t>
                    </w:r>
                    <w:r w:rsidRPr="003C7B8F">
                      <w:rPr>
                        <w:rFonts w:ascii="Arial" w:eastAsia="Times New Roman" w:hAnsi="Arial" w:cs="Arial"/>
                        <w:color w:val="FFFFFF"/>
                        <w:sz w:val="19"/>
                        <w:szCs w:val="19"/>
                        <w:lang w:eastAsia="et-EE"/>
                      </w:rPr>
                      <w:t>;  e</w:t>
                    </w:r>
                    <w:r w:rsidRPr="003C7B8F">
                      <w:rPr>
                        <w:rFonts w:ascii="Arial" w:hAnsi="Arial" w:cs="Arial"/>
                        <w:color w:val="FFFFFF"/>
                        <w:sz w:val="19"/>
                        <w:szCs w:val="19"/>
                      </w:rPr>
                      <w:t>-post:  tmkjogeva.menetlus@kohus.ee</w:t>
                    </w:r>
                    <w:r w:rsidRPr="003C7B8F">
                      <w:rPr>
                        <w:color w:val="FFFFFF"/>
                      </w:rPr>
                      <w:t xml:space="preserve"> </w:t>
                    </w:r>
                  </w:p>
                  <w:p w14:paraId="033ED881" w14:textId="77777777" w:rsidR="00435C87" w:rsidRPr="003C7B8F" w:rsidRDefault="00A02AED" w:rsidP="00AF1B43">
                    <w:pPr>
                      <w:jc w:val="center"/>
                      <w:rPr>
                        <w:color w:val="FFFFFF"/>
                      </w:rPr>
                    </w:pPr>
                    <w:r w:rsidRPr="003C7B8F">
                      <w:rPr>
                        <w:color w:val="FFFFFF"/>
                      </w:rPr>
                      <w:t xml:space="preserve">Lisainfo: </w:t>
                    </w:r>
                    <w:hyperlink r:id="rId2" w:history="1">
                      <w:r w:rsidRPr="003C7B8F">
                        <w:rPr>
                          <w:rStyle w:val="Hperlink1"/>
                          <w:rFonts w:ascii="Arial" w:hAnsi="Arial" w:cs="Arial"/>
                          <w:color w:val="FFFFFF"/>
                          <w:sz w:val="19"/>
                          <w:szCs w:val="19"/>
                        </w:rPr>
                        <w:t>www.kohus.ee</w:t>
                      </w:r>
                    </w:hyperlink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B0B83" w14:textId="77777777" w:rsidR="00A02AED" w:rsidRDefault="00A02AED" w:rsidP="007F3613">
      <w:pPr>
        <w:spacing w:after="0" w:line="240" w:lineRule="auto"/>
      </w:pPr>
      <w:r>
        <w:separator/>
      </w:r>
    </w:p>
  </w:footnote>
  <w:footnote w:type="continuationSeparator" w:id="0">
    <w:p w14:paraId="13A789BD" w14:textId="77777777" w:rsidR="00A02AED" w:rsidRDefault="00A02AED" w:rsidP="007F3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967EA" w14:textId="77777777" w:rsidR="00435C87" w:rsidRDefault="00A02AED">
    <w:pPr>
      <w:pStyle w:val="Pis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A7F3236" wp14:editId="1CB5FCE3">
              <wp:simplePos x="0" y="0"/>
              <wp:positionH relativeFrom="column">
                <wp:posOffset>-873456</wp:posOffset>
              </wp:positionH>
              <wp:positionV relativeFrom="paragraph">
                <wp:posOffset>-451011</wp:posOffset>
              </wp:positionV>
              <wp:extent cx="8000789" cy="905933"/>
              <wp:effectExtent l="0" t="0" r="13335" b="889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00789" cy="905933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  <a:ln w="12700" cap="flat" cmpd="sng" algn="ctr">
                        <a:solidFill>
                          <a:srgbClr val="4472C4">
                            <a:shade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tangle 3" style="position:absolute;margin-left:-68.8pt;margin-top:-35.5pt;width:630pt;height:7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3087" strokecolor="#2f528f" strokeweight="1pt" w14:anchorId="1852DD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4254AE"/>
    <w:multiLevelType w:val="multilevel"/>
    <w:tmpl w:val="27402986"/>
    <w:lvl w:ilvl="0"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60853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8F"/>
    <w:rsid w:val="0004771E"/>
    <w:rsid w:val="00090F55"/>
    <w:rsid w:val="003A3832"/>
    <w:rsid w:val="003C7B8F"/>
    <w:rsid w:val="00416F73"/>
    <w:rsid w:val="00435C87"/>
    <w:rsid w:val="005F6F5E"/>
    <w:rsid w:val="00641308"/>
    <w:rsid w:val="007F3613"/>
    <w:rsid w:val="00882DE5"/>
    <w:rsid w:val="00A00261"/>
    <w:rsid w:val="00A02AED"/>
    <w:rsid w:val="00BB77BE"/>
    <w:rsid w:val="00DC2D64"/>
    <w:rsid w:val="00DE1BCE"/>
    <w:rsid w:val="00EA2604"/>
    <w:rsid w:val="00FF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CE622E"/>
  <w15:chartTrackingRefBased/>
  <w15:docId w15:val="{DB8BCC14-1CC1-4784-90FA-CC829FD42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3C7B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3C7B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3C7B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3C7B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3C7B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3C7B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3C7B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3C7B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3C7B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3C7B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3C7B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3C7B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3C7B8F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3C7B8F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3C7B8F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3C7B8F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3C7B8F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3C7B8F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3C7B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3C7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3C7B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3C7B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3C7B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3C7B8F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3C7B8F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3C7B8F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3C7B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3C7B8F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3C7B8F"/>
    <w:rPr>
      <w:b/>
      <w:bCs/>
      <w:smallCaps/>
      <w:color w:val="0F4761" w:themeColor="accent1" w:themeShade="BF"/>
      <w:spacing w:val="5"/>
    </w:rPr>
  </w:style>
  <w:style w:type="paragraph" w:styleId="Pis">
    <w:name w:val="header"/>
    <w:basedOn w:val="Normaallaad"/>
    <w:link w:val="PisMrk"/>
    <w:uiPriority w:val="99"/>
    <w:unhideWhenUsed/>
    <w:rsid w:val="003C7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3C7B8F"/>
  </w:style>
  <w:style w:type="paragraph" w:styleId="Jalus">
    <w:name w:val="footer"/>
    <w:basedOn w:val="Normaallaad"/>
    <w:link w:val="JalusMrk"/>
    <w:uiPriority w:val="99"/>
    <w:unhideWhenUsed/>
    <w:rsid w:val="003C7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3C7B8F"/>
  </w:style>
  <w:style w:type="character" w:customStyle="1" w:styleId="Hperlink1">
    <w:name w:val="Hüperlink1"/>
    <w:basedOn w:val="Liguvaikefont"/>
    <w:uiPriority w:val="99"/>
    <w:unhideWhenUsed/>
    <w:rsid w:val="003C7B8F"/>
    <w:rPr>
      <w:color w:val="0563C1"/>
      <w:u w:val="single"/>
    </w:rPr>
  </w:style>
  <w:style w:type="table" w:styleId="Kontuurtabel">
    <w:name w:val="Table Grid"/>
    <w:basedOn w:val="Normaaltabel"/>
    <w:uiPriority w:val="39"/>
    <w:rsid w:val="003C7B8F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semiHidden/>
    <w:unhideWhenUsed/>
    <w:rsid w:val="003C7B8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hus.ee" TargetMode="External"/><Relationship Id="rId1" Type="http://schemas.openxmlformats.org/officeDocument/2006/relationships/hyperlink" Target="http://www.kohus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250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Tooming - TMK</dc:creator>
  <cp:keywords/>
  <dc:description/>
  <cp:lastModifiedBy>Pille Kaarepere - TMK</cp:lastModifiedBy>
  <cp:revision>10</cp:revision>
  <dcterms:created xsi:type="dcterms:W3CDTF">2026-05-08T11:40:00Z</dcterms:created>
  <dcterms:modified xsi:type="dcterms:W3CDTF">2026-09-11T05:31:00Z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2026-05-08T11:41:10Z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bb56a43c-7db8-4f39-a05a-f13ef2da62d9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